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22708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st.</w:t>
      </w:r>
      <w:r>
        <w:tab/>
      </w:r>
      <w:r>
        <w:t>23312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Pilař</w:t>
      </w:r>
      <w:r>
        <w:tab/>
      </w:r>
      <w:r>
        <w:t>26509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Běloch</w:t>
      </w:r>
      <w:r>
        <w:tab/>
      </w:r>
      <w:r>
        <w:t>02002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Duhai</w:t>
      </w:r>
      <w:r>
        <w:tab/>
      </w:r>
      <w:r>
        <w:t>25310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Bučko</w:t>
      </w:r>
      <w:r>
        <w:tab/>
      </w:r>
      <w:r>
        <w:t>10359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Dvořák</w:t>
      </w:r>
      <w:r>
        <w:tab/>
      </w:r>
      <w:r>
        <w:t>03354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